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5DC1" w14:textId="77777777" w:rsidR="008C5A57" w:rsidRDefault="008C5A57" w:rsidP="008C5A57">
      <w:pPr>
        <w:pStyle w:val="prastasiniatinklio"/>
        <w:spacing w:before="0" w:beforeAutospacing="0" w:after="0" w:afterAutospacing="0"/>
        <w:jc w:val="right"/>
        <w:rPr>
          <w:b/>
          <w:bCs/>
          <w:color w:val="000000"/>
        </w:rPr>
      </w:pPr>
      <w:r>
        <w:rPr>
          <w:noProof/>
        </w:rPr>
        <w:drawing>
          <wp:inline distT="0" distB="0" distL="0" distR="0" wp14:anchorId="3D9FF517" wp14:editId="3C8A5A3C">
            <wp:extent cx="2377440" cy="2377440"/>
            <wp:effectExtent l="0" t="0" r="381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14:paraId="393D9644" w14:textId="22DED4E0" w:rsidR="005E537C" w:rsidRPr="008C5A57" w:rsidRDefault="005E537C" w:rsidP="008C5A57">
      <w:pPr>
        <w:pStyle w:val="prastasiniatinklio"/>
        <w:spacing w:before="0" w:beforeAutospacing="0" w:after="0" w:afterAutospacing="0"/>
        <w:jc w:val="center"/>
        <w:rPr>
          <w:b/>
          <w:bCs/>
          <w:color w:val="000000"/>
        </w:rPr>
      </w:pPr>
      <w:r>
        <w:rPr>
          <w:b/>
          <w:bCs/>
          <w:color w:val="000000"/>
        </w:rPr>
        <w:t>„</w:t>
      </w:r>
      <w:proofErr w:type="spellStart"/>
      <w:r>
        <w:rPr>
          <w:b/>
          <w:bCs/>
          <w:color w:val="000000"/>
        </w:rPr>
        <w:t>Eramsus</w:t>
      </w:r>
      <w:proofErr w:type="spellEnd"/>
      <w:r>
        <w:rPr>
          <w:b/>
          <w:bCs/>
          <w:color w:val="000000"/>
        </w:rPr>
        <w:t> +“ projektas apie garso vadovėlių ir mokomosios medžiagos kūrimą iššūkių turintiems skaitytojams</w:t>
      </w:r>
    </w:p>
    <w:p w14:paraId="0ABA8C24" w14:textId="77777777" w:rsidR="005E537C" w:rsidRDefault="005E537C" w:rsidP="005E537C">
      <w:pPr>
        <w:pStyle w:val="prastasiniatinklio"/>
        <w:spacing w:before="0" w:beforeAutospacing="0" w:after="0" w:afterAutospacing="0"/>
        <w:rPr>
          <w:color w:val="000000"/>
          <w:sz w:val="27"/>
          <w:szCs w:val="27"/>
        </w:rPr>
      </w:pPr>
      <w:r>
        <w:rPr>
          <w:b/>
          <w:bCs/>
          <w:color w:val="000000"/>
        </w:rPr>
        <w:t> </w:t>
      </w:r>
    </w:p>
    <w:p w14:paraId="319F07F6" w14:textId="77777777" w:rsidR="005E537C" w:rsidRDefault="005E537C" w:rsidP="00261D8E">
      <w:pPr>
        <w:pStyle w:val="prastasiniatinklio"/>
        <w:spacing w:before="0" w:beforeAutospacing="0" w:after="0" w:afterAutospacing="0" w:line="360" w:lineRule="auto"/>
        <w:jc w:val="both"/>
        <w:rPr>
          <w:color w:val="000000"/>
          <w:sz w:val="27"/>
          <w:szCs w:val="27"/>
        </w:rPr>
      </w:pPr>
      <w:r>
        <w:rPr>
          <w:b/>
          <w:bCs/>
          <w:color w:val="000000"/>
        </w:rPr>
        <w:t>Garso knygos sukuria sėkmę</w:t>
      </w:r>
    </w:p>
    <w:p w14:paraId="3D013BC3" w14:textId="38926A79" w:rsidR="005E537C" w:rsidRDefault="005E537C" w:rsidP="00261D8E">
      <w:pPr>
        <w:pStyle w:val="prastasiniatinklio"/>
        <w:spacing w:before="0" w:beforeAutospacing="0" w:after="0" w:afterAutospacing="0" w:line="360" w:lineRule="auto"/>
        <w:ind w:firstLine="1296"/>
        <w:jc w:val="both"/>
        <w:rPr>
          <w:color w:val="000000"/>
          <w:sz w:val="27"/>
          <w:szCs w:val="27"/>
        </w:rPr>
      </w:pPr>
      <w:r>
        <w:rPr>
          <w:color w:val="000000"/>
        </w:rPr>
        <w:t>Gerai sukurti ir edukaciniu požiūriu integruoti gars</w:t>
      </w:r>
      <w:r w:rsidR="00261D8E">
        <w:rPr>
          <w:color w:val="000000"/>
        </w:rPr>
        <w:t>o</w:t>
      </w:r>
      <w:r>
        <w:rPr>
          <w:color w:val="000000"/>
        </w:rPr>
        <w:t>/elektroniniai vadovėliai ir mokomoji medžiaga yra akademinės sėkmės raktas  studentams visame pasaulyje. Šių įrankių kūrimo ir naudojimo technologijos buvo sėkmingai pritaikytos daugelio šalių, naudojančių dideles kalbas, pavyzdžiui, anglų ir ispanų, praktikoje. Mūsų „Erasmus +“ konsorciumo tikslas - pristatyti šią praktiką sunkumų patiriantiems skaitytojams tose šalyse, kuriose yra mažesnės kalbos.</w:t>
      </w:r>
    </w:p>
    <w:p w14:paraId="735E880C" w14:textId="77777777" w:rsidR="005E537C" w:rsidRDefault="005E537C" w:rsidP="00261D8E">
      <w:pPr>
        <w:pStyle w:val="prastasiniatinklio"/>
        <w:spacing w:before="0" w:beforeAutospacing="0" w:after="0" w:afterAutospacing="0" w:line="360" w:lineRule="auto"/>
        <w:jc w:val="both"/>
        <w:rPr>
          <w:color w:val="000000"/>
          <w:sz w:val="27"/>
          <w:szCs w:val="27"/>
        </w:rPr>
      </w:pPr>
      <w:r>
        <w:rPr>
          <w:color w:val="000000"/>
        </w:rPr>
        <w:t> </w:t>
      </w:r>
    </w:p>
    <w:p w14:paraId="0C9616E5" w14:textId="77777777" w:rsidR="005E537C" w:rsidRDefault="005E537C" w:rsidP="00261D8E">
      <w:pPr>
        <w:pStyle w:val="prastasiniatinklio"/>
        <w:spacing w:before="0" w:beforeAutospacing="0" w:after="0" w:afterAutospacing="0" w:line="360" w:lineRule="auto"/>
        <w:jc w:val="both"/>
        <w:rPr>
          <w:color w:val="000000"/>
          <w:sz w:val="27"/>
          <w:szCs w:val="27"/>
        </w:rPr>
      </w:pPr>
      <w:r>
        <w:rPr>
          <w:b/>
          <w:bCs/>
          <w:color w:val="000000"/>
        </w:rPr>
        <w:t>Stiprus konsorciumas, kuris išnaudos naujas galimybes</w:t>
      </w:r>
    </w:p>
    <w:p w14:paraId="74F8FD45" w14:textId="4ABE0147" w:rsidR="005E537C" w:rsidRDefault="005E537C" w:rsidP="00261D8E">
      <w:pPr>
        <w:pStyle w:val="prastasiniatinklio"/>
        <w:spacing w:before="0" w:beforeAutospacing="0" w:after="0" w:afterAutospacing="0" w:line="360" w:lineRule="auto"/>
        <w:ind w:firstLine="1296"/>
        <w:jc w:val="both"/>
        <w:rPr>
          <w:color w:val="000000"/>
          <w:sz w:val="27"/>
          <w:szCs w:val="27"/>
        </w:rPr>
      </w:pPr>
      <w:r>
        <w:rPr>
          <w:color w:val="000000"/>
        </w:rPr>
        <w:t>Mes</w:t>
      </w:r>
      <w:r w:rsidR="00261D8E">
        <w:rPr>
          <w:color w:val="000000"/>
        </w:rPr>
        <w:t>,</w:t>
      </w:r>
      <w:r>
        <w:rPr>
          <w:color w:val="000000"/>
        </w:rPr>
        <w:t xml:space="preserve"> šeši partneriai iš penkių šalių – Slovakijos, Šiaurės Makedonijos </w:t>
      </w:r>
      <w:r w:rsidR="00261D8E">
        <w:rPr>
          <w:color w:val="000000"/>
        </w:rPr>
        <w:t>R</w:t>
      </w:r>
      <w:r>
        <w:rPr>
          <w:color w:val="000000"/>
        </w:rPr>
        <w:t xml:space="preserve">espublikos, Šveicarijos, </w:t>
      </w:r>
      <w:r w:rsidR="00707398">
        <w:rPr>
          <w:color w:val="000000"/>
        </w:rPr>
        <w:t xml:space="preserve"> Lietuvos ir</w:t>
      </w:r>
      <w:r>
        <w:rPr>
          <w:color w:val="000000"/>
        </w:rPr>
        <w:t xml:space="preserve"> Latvi</w:t>
      </w:r>
      <w:r w:rsidR="00707398">
        <w:rPr>
          <w:color w:val="000000"/>
        </w:rPr>
        <w:t>jos</w:t>
      </w:r>
      <w:r w:rsidR="00261D8E">
        <w:rPr>
          <w:color w:val="000000"/>
        </w:rPr>
        <w:t xml:space="preserve">, </w:t>
      </w:r>
      <w:r w:rsidR="00707398">
        <w:rPr>
          <w:color w:val="000000"/>
        </w:rPr>
        <w:t xml:space="preserve">vykdome </w:t>
      </w:r>
      <w:r>
        <w:rPr>
          <w:color w:val="000000"/>
        </w:rPr>
        <w:t xml:space="preserve"> "Erasmus +" programą </w:t>
      </w:r>
      <w:r w:rsidR="00707398">
        <w:rPr>
          <w:color w:val="000000"/>
        </w:rPr>
        <w:t xml:space="preserve">pagal </w:t>
      </w:r>
      <w:r>
        <w:rPr>
          <w:color w:val="000000"/>
        </w:rPr>
        <w:t>mokyklos švietimo strateginės partnerystės projektą </w:t>
      </w:r>
      <w:r w:rsidR="00707398">
        <w:rPr>
          <w:color w:val="000000"/>
        </w:rPr>
        <w:t>„</w:t>
      </w:r>
      <w:r>
        <w:rPr>
          <w:i/>
          <w:iCs/>
          <w:color w:val="000000"/>
        </w:rPr>
        <w:t>Garso vadovėli</w:t>
      </w:r>
      <w:r w:rsidR="00707398">
        <w:rPr>
          <w:i/>
          <w:iCs/>
          <w:color w:val="000000"/>
        </w:rPr>
        <w:t>ai</w:t>
      </w:r>
      <w:r>
        <w:rPr>
          <w:i/>
          <w:iCs/>
          <w:color w:val="000000"/>
        </w:rPr>
        <w:t xml:space="preserve"> - pagalba </w:t>
      </w:r>
      <w:r w:rsidR="00707398">
        <w:rPr>
          <w:i/>
          <w:iCs/>
          <w:color w:val="000000"/>
        </w:rPr>
        <w:t>skaitymo sunkumų turintiems mokiniams i</w:t>
      </w:r>
      <w:r>
        <w:rPr>
          <w:i/>
          <w:iCs/>
          <w:color w:val="000000"/>
        </w:rPr>
        <w:t>r jų mokytoja</w:t>
      </w:r>
      <w:r w:rsidR="00707398">
        <w:rPr>
          <w:i/>
          <w:iCs/>
          <w:color w:val="000000"/>
        </w:rPr>
        <w:t>ms“</w:t>
      </w:r>
      <w:r>
        <w:rPr>
          <w:i/>
          <w:iCs/>
          <w:color w:val="000000"/>
        </w:rPr>
        <w:t> </w:t>
      </w:r>
      <w:r>
        <w:rPr>
          <w:color w:val="000000"/>
        </w:rPr>
        <w:t xml:space="preserve">( . </w:t>
      </w:r>
      <w:proofErr w:type="spellStart"/>
      <w:r>
        <w:rPr>
          <w:color w:val="000000"/>
        </w:rPr>
        <w:t>Ref</w:t>
      </w:r>
      <w:proofErr w:type="spellEnd"/>
      <w:r>
        <w:rPr>
          <w:color w:val="000000"/>
        </w:rPr>
        <w:t xml:space="preserve"> N</w:t>
      </w:r>
      <w:r w:rsidR="00707398">
        <w:rPr>
          <w:color w:val="000000"/>
        </w:rPr>
        <w:t>r.</w:t>
      </w:r>
      <w:r>
        <w:rPr>
          <w:color w:val="000000"/>
        </w:rPr>
        <w:t xml:space="preserve"> 2020-1-LV01-KA201-077533</w:t>
      </w:r>
      <w:r w:rsidR="00707398">
        <w:rPr>
          <w:color w:val="000000"/>
        </w:rPr>
        <w:t>)</w:t>
      </w:r>
      <w:r>
        <w:rPr>
          <w:color w:val="000000"/>
        </w:rPr>
        <w:t>.</w:t>
      </w:r>
    </w:p>
    <w:p w14:paraId="55171C28" w14:textId="3E5F1291" w:rsidR="005E537C" w:rsidRDefault="005E537C" w:rsidP="00261D8E">
      <w:pPr>
        <w:pStyle w:val="prastasiniatinklio"/>
        <w:spacing w:before="0" w:beforeAutospacing="0" w:after="0" w:afterAutospacing="0" w:line="360" w:lineRule="auto"/>
        <w:jc w:val="both"/>
        <w:rPr>
          <w:color w:val="000000"/>
          <w:sz w:val="27"/>
          <w:szCs w:val="27"/>
        </w:rPr>
      </w:pPr>
      <w:r>
        <w:rPr>
          <w:color w:val="000000"/>
        </w:rPr>
        <w:t> </w:t>
      </w:r>
      <w:r w:rsidR="0049743E">
        <w:rPr>
          <w:color w:val="000000"/>
          <w:sz w:val="27"/>
          <w:szCs w:val="27"/>
        </w:rPr>
        <w:tab/>
      </w:r>
      <w:r>
        <w:rPr>
          <w:color w:val="000000"/>
        </w:rPr>
        <w:t>Organizacijos partnerės yra „ </w:t>
      </w:r>
      <w:proofErr w:type="spellStart"/>
      <w:r>
        <w:rPr>
          <w:color w:val="000000"/>
        </w:rPr>
        <w:t>Stredna</w:t>
      </w:r>
      <w:proofErr w:type="spellEnd"/>
      <w:r>
        <w:rPr>
          <w:color w:val="000000"/>
        </w:rPr>
        <w:t> </w:t>
      </w:r>
      <w:proofErr w:type="spellStart"/>
      <w:r>
        <w:rPr>
          <w:color w:val="000000"/>
        </w:rPr>
        <w:t>priemyselna</w:t>
      </w:r>
      <w:proofErr w:type="spellEnd"/>
      <w:r>
        <w:rPr>
          <w:color w:val="000000"/>
        </w:rPr>
        <w:t> skola </w:t>
      </w:r>
      <w:proofErr w:type="spellStart"/>
      <w:r>
        <w:rPr>
          <w:color w:val="000000"/>
        </w:rPr>
        <w:t>elektrotechnicka</w:t>
      </w:r>
      <w:proofErr w:type="spellEnd"/>
      <w:r>
        <w:rPr>
          <w:color w:val="000000"/>
        </w:rPr>
        <w:t>“ (Slovakija), „ ZDRUZENJE NA GRAGANI KREATOR KUMANOVO“ ( Šiaurės Makedonijos Respublika ), „ Skaistgirio gimnazija“ ir „ Lietuvos </w:t>
      </w:r>
      <w:proofErr w:type="spellStart"/>
      <w:r>
        <w:rPr>
          <w:color w:val="000000"/>
        </w:rPr>
        <w:t>akluju</w:t>
      </w:r>
      <w:proofErr w:type="spellEnd"/>
      <w:r>
        <w:rPr>
          <w:color w:val="000000"/>
        </w:rPr>
        <w:t> b</w:t>
      </w:r>
      <w:r w:rsidR="00707398">
        <w:rPr>
          <w:color w:val="000000"/>
        </w:rPr>
        <w:t>i</w:t>
      </w:r>
      <w:r>
        <w:rPr>
          <w:color w:val="000000"/>
        </w:rPr>
        <w:t>blioteka“ (Lietuva), „</w:t>
      </w:r>
      <w:proofErr w:type="spellStart"/>
      <w:r>
        <w:rPr>
          <w:color w:val="000000"/>
        </w:rPr>
        <w:t>Daisy</w:t>
      </w:r>
      <w:proofErr w:type="spellEnd"/>
      <w:r>
        <w:rPr>
          <w:color w:val="000000"/>
        </w:rPr>
        <w:t xml:space="preserve"> </w:t>
      </w:r>
      <w:proofErr w:type="spellStart"/>
      <w:r>
        <w:rPr>
          <w:color w:val="000000"/>
        </w:rPr>
        <w:t>Consortium</w:t>
      </w:r>
      <w:proofErr w:type="spellEnd"/>
      <w:r>
        <w:rPr>
          <w:color w:val="000000"/>
        </w:rPr>
        <w:t>“ (Šveicarija) ir Latvijos „</w:t>
      </w:r>
      <w:proofErr w:type="spellStart"/>
      <w:r>
        <w:rPr>
          <w:color w:val="000000"/>
        </w:rPr>
        <w:t>Disleksijos</w:t>
      </w:r>
      <w:proofErr w:type="spellEnd"/>
      <w:r>
        <w:rPr>
          <w:color w:val="000000"/>
        </w:rPr>
        <w:t>“ asociacija (Latvija)</w:t>
      </w:r>
      <w:r w:rsidR="00707398">
        <w:rPr>
          <w:color w:val="000000"/>
        </w:rPr>
        <w:t>, kuri yra</w:t>
      </w:r>
      <w:r>
        <w:rPr>
          <w:color w:val="000000"/>
        </w:rPr>
        <w:t xml:space="preserve"> pagrindinis projekto partneris. </w:t>
      </w:r>
    </w:p>
    <w:p w14:paraId="72A01214" w14:textId="77777777" w:rsidR="005E537C" w:rsidRDefault="005E537C" w:rsidP="00261D8E">
      <w:pPr>
        <w:pStyle w:val="prastasiniatinklio"/>
        <w:spacing w:before="0" w:beforeAutospacing="0" w:after="0" w:afterAutospacing="0" w:line="360" w:lineRule="auto"/>
        <w:jc w:val="both"/>
        <w:rPr>
          <w:color w:val="000000"/>
          <w:sz w:val="27"/>
          <w:szCs w:val="27"/>
        </w:rPr>
      </w:pPr>
      <w:r>
        <w:rPr>
          <w:color w:val="000000"/>
        </w:rPr>
        <w:t> </w:t>
      </w:r>
    </w:p>
    <w:p w14:paraId="01E28A85" w14:textId="77777777" w:rsidR="005E537C" w:rsidRDefault="005E537C" w:rsidP="00261D8E">
      <w:pPr>
        <w:pStyle w:val="prastasiniatinklio"/>
        <w:spacing w:before="0" w:beforeAutospacing="0" w:after="0" w:afterAutospacing="0" w:line="360" w:lineRule="auto"/>
        <w:jc w:val="both"/>
        <w:rPr>
          <w:color w:val="000000"/>
          <w:sz w:val="27"/>
          <w:szCs w:val="27"/>
        </w:rPr>
      </w:pPr>
      <w:r>
        <w:rPr>
          <w:b/>
          <w:bCs/>
          <w:color w:val="000000"/>
        </w:rPr>
        <w:t>Teisės klestėti visuomenėje klausimas</w:t>
      </w:r>
    </w:p>
    <w:p w14:paraId="6AE8D087" w14:textId="007884EE" w:rsidR="005E537C" w:rsidRPr="00390A95" w:rsidRDefault="005E537C" w:rsidP="00261D8E">
      <w:pPr>
        <w:pStyle w:val="prastasiniatinklio"/>
        <w:spacing w:before="0" w:beforeAutospacing="0" w:after="0" w:afterAutospacing="0" w:line="360" w:lineRule="auto"/>
        <w:ind w:firstLine="1296"/>
      </w:pPr>
      <w:r>
        <w:rPr>
          <w:color w:val="000000"/>
        </w:rPr>
        <w:t>Konvencija dėl žmonių su negalia teisių (CRPD) sako, kad prieinamumas yra pagrindinė teisė</w:t>
      </w:r>
      <w:r w:rsidR="00707398">
        <w:rPr>
          <w:color w:val="000000"/>
        </w:rPr>
        <w:t>.</w:t>
      </w:r>
      <w:r>
        <w:rPr>
          <w:color w:val="000000"/>
        </w:rPr>
        <w:t xml:space="preserve"> Konvencij</w:t>
      </w:r>
      <w:r w:rsidR="00707398">
        <w:rPr>
          <w:color w:val="000000"/>
        </w:rPr>
        <w:t>ą pasirašiusios šalys</w:t>
      </w:r>
      <w:r>
        <w:rPr>
          <w:color w:val="000000"/>
        </w:rPr>
        <w:t> turi suteikti studentams</w:t>
      </w:r>
      <w:r w:rsidR="00707398">
        <w:rPr>
          <w:color w:val="000000"/>
        </w:rPr>
        <w:t>,</w:t>
      </w:r>
      <w:r>
        <w:rPr>
          <w:color w:val="000000"/>
        </w:rPr>
        <w:t> nepaisant jų negalios</w:t>
      </w:r>
      <w:r w:rsidR="00707398">
        <w:rPr>
          <w:color w:val="000000"/>
        </w:rPr>
        <w:t>,</w:t>
      </w:r>
      <w:r>
        <w:rPr>
          <w:color w:val="000000"/>
        </w:rPr>
        <w:t> galimybę prieiti prie atitinkam</w:t>
      </w:r>
      <w:r w:rsidR="00707398">
        <w:rPr>
          <w:color w:val="000000"/>
        </w:rPr>
        <w:t>os mokymosi</w:t>
      </w:r>
      <w:r>
        <w:rPr>
          <w:color w:val="000000"/>
        </w:rPr>
        <w:t xml:space="preserve"> medžiag</w:t>
      </w:r>
      <w:r w:rsidR="00707398">
        <w:rPr>
          <w:color w:val="000000"/>
        </w:rPr>
        <w:t>os. Ji</w:t>
      </w:r>
      <w:r>
        <w:rPr>
          <w:color w:val="000000"/>
        </w:rPr>
        <w:t xml:space="preserve">e turi tas pačias galimybes </w:t>
      </w:r>
      <w:r w:rsidR="00707398">
        <w:rPr>
          <w:color w:val="000000"/>
        </w:rPr>
        <w:t>lavintis kaip</w:t>
      </w:r>
      <w:r>
        <w:rPr>
          <w:color w:val="000000"/>
        </w:rPr>
        <w:t xml:space="preserve"> ir jų bendraamžiai. Maždaug 20%</w:t>
      </w:r>
      <w:r w:rsidR="00707398">
        <w:rPr>
          <w:color w:val="000000"/>
        </w:rPr>
        <w:t xml:space="preserve"> </w:t>
      </w:r>
      <w:r>
        <w:rPr>
          <w:color w:val="000000"/>
        </w:rPr>
        <w:t> mokinių  turi spausdin</w:t>
      </w:r>
      <w:r w:rsidR="00707398">
        <w:rPr>
          <w:color w:val="000000"/>
        </w:rPr>
        <w:t>tos medžiagos suvokimo bei skaitymo</w:t>
      </w:r>
      <w:r>
        <w:rPr>
          <w:color w:val="000000"/>
        </w:rPr>
        <w:t xml:space="preserve"> negalią</w:t>
      </w:r>
      <w:r w:rsidR="00707398">
        <w:rPr>
          <w:color w:val="000000"/>
        </w:rPr>
        <w:t xml:space="preserve">. Didžiąją jų dalį sudaro mokiniai, turintys skaitymo </w:t>
      </w:r>
      <w:r w:rsidR="00707398">
        <w:rPr>
          <w:color w:val="000000"/>
        </w:rPr>
        <w:lastRenderedPageBreak/>
        <w:t xml:space="preserve">sunkumų ir </w:t>
      </w:r>
      <w:r>
        <w:rPr>
          <w:color w:val="000000"/>
        </w:rPr>
        <w:t>1% silpnaregi</w:t>
      </w:r>
      <w:r w:rsidR="00707398">
        <w:rPr>
          <w:color w:val="000000"/>
        </w:rPr>
        <w:t>ų</w:t>
      </w:r>
      <w:r>
        <w:rPr>
          <w:color w:val="000000"/>
        </w:rPr>
        <w:t>. </w:t>
      </w:r>
      <w:r w:rsidR="007F3582">
        <w:rPr>
          <w:color w:val="000000"/>
        </w:rPr>
        <w:t>Gauti</w:t>
      </w:r>
      <w:r>
        <w:rPr>
          <w:color w:val="000000"/>
        </w:rPr>
        <w:t xml:space="preserve"> prieinam</w:t>
      </w:r>
      <w:r w:rsidR="00707398">
        <w:rPr>
          <w:color w:val="000000"/>
        </w:rPr>
        <w:t>ą</w:t>
      </w:r>
      <w:r>
        <w:rPr>
          <w:color w:val="000000"/>
        </w:rPr>
        <w:t xml:space="preserve"> mokymosi medžiagą </w:t>
      </w:r>
      <w:r w:rsidR="007F3582">
        <w:rPr>
          <w:color w:val="000000"/>
        </w:rPr>
        <w:t xml:space="preserve">yra </w:t>
      </w:r>
      <w:r>
        <w:rPr>
          <w:color w:val="000000"/>
        </w:rPr>
        <w:t>ne tik žmogaus teisė</w:t>
      </w:r>
      <w:r w:rsidR="007F3582">
        <w:rPr>
          <w:color w:val="000000"/>
        </w:rPr>
        <w:t xml:space="preserve"> bet ir galimybė tapti atsakingu ir </w:t>
      </w:r>
      <w:r w:rsidR="00261D8E">
        <w:rPr>
          <w:color w:val="000000"/>
        </w:rPr>
        <w:t>intelektualiu</w:t>
      </w:r>
      <w:r w:rsidR="007F3582">
        <w:rPr>
          <w:color w:val="000000"/>
        </w:rPr>
        <w:t xml:space="preserve"> visuomenės nariu, prisidedančiu prie jos klestėjimo.</w:t>
      </w:r>
      <w:r>
        <w:rPr>
          <w:color w:val="000000"/>
        </w:rPr>
        <w:t xml:space="preserve"> </w:t>
      </w:r>
      <w:r w:rsidR="007F3582">
        <w:rPr>
          <w:color w:val="000000"/>
        </w:rPr>
        <w:t>Ž</w:t>
      </w:r>
      <w:r>
        <w:rPr>
          <w:color w:val="000000"/>
        </w:rPr>
        <w:t xml:space="preserve">monės, kurie </w:t>
      </w:r>
      <w:r w:rsidR="007F3582">
        <w:rPr>
          <w:color w:val="000000"/>
        </w:rPr>
        <w:t>turi skaitymo sutrikimų yra tokie pat intelektualūs, kaip ir kaip neturintieji šio sutrikimo.</w:t>
      </w:r>
      <w:r>
        <w:rPr>
          <w:color w:val="000000"/>
        </w:rPr>
        <w:t xml:space="preserve"> </w:t>
      </w:r>
      <w:r w:rsidR="007F3582">
        <w:rPr>
          <w:color w:val="000000"/>
        </w:rPr>
        <w:t xml:space="preserve">Tokių galimybių suteikimas </w:t>
      </w:r>
      <w:r>
        <w:rPr>
          <w:color w:val="000000"/>
        </w:rPr>
        <w:t>išlaisvina intelekt</w:t>
      </w:r>
      <w:r w:rsidR="007F3582">
        <w:rPr>
          <w:color w:val="000000"/>
        </w:rPr>
        <w:t>uali</w:t>
      </w:r>
      <w:r>
        <w:rPr>
          <w:color w:val="000000"/>
        </w:rPr>
        <w:t>nį potencialą studentams</w:t>
      </w:r>
      <w:r w:rsidR="007F3582">
        <w:rPr>
          <w:color w:val="000000"/>
        </w:rPr>
        <w:t xml:space="preserve"> ir jie tampa pilnaverčiais visuomenės nariais ir kūrėjais</w:t>
      </w:r>
      <w:r w:rsidR="007F3582" w:rsidRPr="00390A95">
        <w:t>.</w:t>
      </w:r>
      <w:r w:rsidRPr="00390A95">
        <w:t> </w:t>
      </w:r>
      <w:r w:rsidR="007F3582" w:rsidRPr="00390A95">
        <w:t>Ž</w:t>
      </w:r>
      <w:r w:rsidRPr="00390A95">
        <w:t xml:space="preserve">inome </w:t>
      </w:r>
      <w:r w:rsidR="007F3582" w:rsidRPr="00390A95">
        <w:t xml:space="preserve">nemažai žymių žmonių, turėjusių </w:t>
      </w:r>
      <w:proofErr w:type="spellStart"/>
      <w:r w:rsidR="007F3582" w:rsidRPr="00390A95">
        <w:t>disleksijos</w:t>
      </w:r>
      <w:proofErr w:type="spellEnd"/>
      <w:r w:rsidR="007F3582" w:rsidRPr="00390A95">
        <w:t xml:space="preserve"> sutrikimų, tokių kaip</w:t>
      </w:r>
      <w:r w:rsidRPr="00390A95">
        <w:t xml:space="preserve">: Leonardo </w:t>
      </w:r>
      <w:proofErr w:type="spellStart"/>
      <w:r w:rsidRPr="00390A95">
        <w:t>da</w:t>
      </w:r>
      <w:proofErr w:type="spellEnd"/>
      <w:r w:rsidRPr="00390A95">
        <w:t xml:space="preserve"> Vin</w:t>
      </w:r>
      <w:r w:rsidR="007F3582" w:rsidRPr="00390A95">
        <w:t>č</w:t>
      </w:r>
      <w:r w:rsidRPr="00390A95">
        <w:t xml:space="preserve">i, Tomas </w:t>
      </w:r>
      <w:proofErr w:type="spellStart"/>
      <w:r w:rsidRPr="00390A95">
        <w:t>Edisonas</w:t>
      </w:r>
      <w:proofErr w:type="spellEnd"/>
      <w:r w:rsidRPr="00390A95">
        <w:t xml:space="preserve">, </w:t>
      </w:r>
      <w:proofErr w:type="spellStart"/>
      <w:r w:rsidRPr="00390A95">
        <w:t>Stevas</w:t>
      </w:r>
      <w:proofErr w:type="spellEnd"/>
      <w:r w:rsidRPr="00390A95">
        <w:t xml:space="preserve"> </w:t>
      </w:r>
      <w:proofErr w:type="spellStart"/>
      <w:r w:rsidRPr="00390A95">
        <w:t>Jobsas</w:t>
      </w:r>
      <w:proofErr w:type="spellEnd"/>
      <w:r w:rsidRPr="00390A95">
        <w:t xml:space="preserve">, </w:t>
      </w:r>
      <w:proofErr w:type="spellStart"/>
      <w:r w:rsidRPr="00390A95">
        <w:t>Stephenas</w:t>
      </w:r>
      <w:proofErr w:type="spellEnd"/>
      <w:r w:rsidRPr="00390A95">
        <w:t xml:space="preserve"> </w:t>
      </w:r>
      <w:proofErr w:type="spellStart"/>
      <w:r w:rsidRPr="00390A95">
        <w:t>Spielbergas</w:t>
      </w:r>
      <w:proofErr w:type="spellEnd"/>
      <w:r w:rsidRPr="00390A95">
        <w:t xml:space="preserve">, </w:t>
      </w:r>
      <w:proofErr w:type="spellStart"/>
      <w:r w:rsidRPr="00390A95">
        <w:t>Agatha</w:t>
      </w:r>
      <w:proofErr w:type="spellEnd"/>
      <w:r w:rsidRPr="00390A95">
        <w:t> </w:t>
      </w:r>
      <w:proofErr w:type="spellStart"/>
      <w:r w:rsidRPr="00390A95">
        <w:t>Kristie</w:t>
      </w:r>
      <w:proofErr w:type="spellEnd"/>
      <w:r w:rsidRPr="00390A95">
        <w:t> ir daugelis kitų.</w:t>
      </w:r>
    </w:p>
    <w:p w14:paraId="0094BE70" w14:textId="77777777" w:rsidR="005E537C" w:rsidRDefault="005E537C" w:rsidP="00261D8E">
      <w:pPr>
        <w:pStyle w:val="prastasiniatinklio"/>
        <w:spacing w:before="0" w:beforeAutospacing="0" w:after="0" w:afterAutospacing="0" w:line="360" w:lineRule="auto"/>
        <w:jc w:val="both"/>
        <w:rPr>
          <w:color w:val="000000"/>
          <w:sz w:val="27"/>
          <w:szCs w:val="27"/>
        </w:rPr>
      </w:pPr>
      <w:r>
        <w:rPr>
          <w:color w:val="000000"/>
        </w:rPr>
        <w:t> </w:t>
      </w:r>
    </w:p>
    <w:p w14:paraId="7F64A1AF" w14:textId="77777777" w:rsidR="00261D8E" w:rsidRDefault="00261D8E" w:rsidP="00261D8E">
      <w:pPr>
        <w:pStyle w:val="prastasiniatinklio"/>
        <w:spacing w:before="0" w:beforeAutospacing="0" w:after="0" w:afterAutospacing="0" w:line="360" w:lineRule="auto"/>
        <w:jc w:val="both"/>
        <w:rPr>
          <w:b/>
          <w:bCs/>
          <w:color w:val="000000"/>
        </w:rPr>
      </w:pPr>
    </w:p>
    <w:p w14:paraId="655A8EC0" w14:textId="2A905DA1" w:rsidR="005E537C" w:rsidRDefault="005E537C" w:rsidP="00261D8E">
      <w:pPr>
        <w:pStyle w:val="prastasiniatinklio"/>
        <w:spacing w:before="0" w:beforeAutospacing="0" w:after="0" w:afterAutospacing="0" w:line="360" w:lineRule="auto"/>
        <w:jc w:val="both"/>
        <w:rPr>
          <w:color w:val="000000"/>
          <w:sz w:val="27"/>
          <w:szCs w:val="27"/>
        </w:rPr>
      </w:pPr>
      <w:r>
        <w:rPr>
          <w:b/>
          <w:bCs/>
          <w:color w:val="000000"/>
        </w:rPr>
        <w:t>Mokomasi kurti prieinamą medžiagą</w:t>
      </w:r>
    </w:p>
    <w:p w14:paraId="5E234134" w14:textId="2736BC3A" w:rsidR="005E537C" w:rsidRDefault="007F3582" w:rsidP="00261D8E">
      <w:pPr>
        <w:pStyle w:val="prastasiniatinklio"/>
        <w:spacing w:before="0" w:beforeAutospacing="0" w:after="0" w:afterAutospacing="0" w:line="360" w:lineRule="auto"/>
        <w:ind w:firstLine="1296"/>
        <w:jc w:val="both"/>
        <w:rPr>
          <w:color w:val="000000"/>
        </w:rPr>
      </w:pPr>
      <w:r>
        <w:rPr>
          <w:color w:val="000000"/>
        </w:rPr>
        <w:t>Tu</w:t>
      </w:r>
      <w:r w:rsidR="005E537C">
        <w:rPr>
          <w:color w:val="000000"/>
        </w:rPr>
        <w:t xml:space="preserve">rint pagrindines akademines kompetencijas reikia maksimaliai išnaudoti </w:t>
      </w:r>
      <w:r>
        <w:rPr>
          <w:color w:val="000000"/>
        </w:rPr>
        <w:t>mokinių</w:t>
      </w:r>
      <w:r w:rsidR="005E537C">
        <w:rPr>
          <w:color w:val="000000"/>
        </w:rPr>
        <w:t xml:space="preserve">, turinčių </w:t>
      </w:r>
      <w:r>
        <w:rPr>
          <w:color w:val="000000"/>
        </w:rPr>
        <w:t>skaitymo sutrikimo</w:t>
      </w:r>
      <w:r w:rsidR="005E537C">
        <w:rPr>
          <w:color w:val="000000"/>
        </w:rPr>
        <w:t xml:space="preserve"> negalią, intelektinį ir kūrybinį potencialą</w:t>
      </w:r>
      <w:r>
        <w:rPr>
          <w:color w:val="000000"/>
        </w:rPr>
        <w:t>.</w:t>
      </w:r>
      <w:r w:rsidR="005E537C">
        <w:rPr>
          <w:color w:val="000000"/>
        </w:rPr>
        <w:t> </w:t>
      </w:r>
      <w:r>
        <w:rPr>
          <w:color w:val="000000"/>
        </w:rPr>
        <w:t>Š</w:t>
      </w:r>
      <w:r w:rsidR="005E537C">
        <w:rPr>
          <w:color w:val="000000"/>
        </w:rPr>
        <w:t>is projektas suteiks mokykloms, kitoms viešosioms institucijoms ir nevyriausybinėms organizacijoms galimybę kurti ir taikyti prieinamus vadovėlius ir kitą mokomąją medžiagą, naudojant „</w:t>
      </w:r>
      <w:proofErr w:type="spellStart"/>
      <w:r w:rsidR="005E537C">
        <w:rPr>
          <w:color w:val="000000"/>
        </w:rPr>
        <w:t>Daisy</w:t>
      </w:r>
      <w:proofErr w:type="spellEnd"/>
      <w:r w:rsidR="005E537C">
        <w:rPr>
          <w:color w:val="000000"/>
        </w:rPr>
        <w:t>“ metodiką. </w:t>
      </w:r>
      <w:r>
        <w:rPr>
          <w:color w:val="000000"/>
        </w:rPr>
        <w:t>„</w:t>
      </w:r>
      <w:proofErr w:type="spellStart"/>
      <w:r w:rsidR="005E537C">
        <w:rPr>
          <w:color w:val="000000"/>
        </w:rPr>
        <w:t>Dais</w:t>
      </w:r>
      <w:r>
        <w:rPr>
          <w:color w:val="000000"/>
        </w:rPr>
        <w:t>y</w:t>
      </w:r>
      <w:proofErr w:type="spellEnd"/>
      <w:r>
        <w:rPr>
          <w:color w:val="000000"/>
        </w:rPr>
        <w:t>“</w:t>
      </w:r>
      <w:r w:rsidR="005E537C">
        <w:rPr>
          <w:color w:val="000000"/>
        </w:rPr>
        <w:t xml:space="preserve"> integruoja atspausdint</w:t>
      </w:r>
      <w:r>
        <w:rPr>
          <w:color w:val="000000"/>
        </w:rPr>
        <w:t>ą</w:t>
      </w:r>
      <w:r w:rsidR="005E537C">
        <w:rPr>
          <w:color w:val="000000"/>
        </w:rPr>
        <w:t xml:space="preserve"> teks</w:t>
      </w:r>
      <w:r>
        <w:rPr>
          <w:color w:val="000000"/>
        </w:rPr>
        <w:t>tą</w:t>
      </w:r>
      <w:r w:rsidR="005E537C">
        <w:rPr>
          <w:color w:val="000000"/>
        </w:rPr>
        <w:t xml:space="preserve"> su</w:t>
      </w:r>
      <w:r>
        <w:rPr>
          <w:color w:val="000000"/>
        </w:rPr>
        <w:t xml:space="preserve"> garsu (</w:t>
      </w:r>
      <w:proofErr w:type="spellStart"/>
      <w:r>
        <w:rPr>
          <w:color w:val="000000"/>
        </w:rPr>
        <w:t>audio</w:t>
      </w:r>
      <w:proofErr w:type="spellEnd"/>
      <w:r>
        <w:rPr>
          <w:color w:val="000000"/>
        </w:rPr>
        <w:t>)</w:t>
      </w:r>
      <w:r w:rsidR="005E537C">
        <w:rPr>
          <w:color w:val="000000"/>
        </w:rPr>
        <w:t xml:space="preserve">  žmogaus balso ar</w:t>
      </w:r>
      <w:r w:rsidR="001425F7">
        <w:rPr>
          <w:color w:val="000000"/>
        </w:rPr>
        <w:t xml:space="preserve"> technikos pagalba</w:t>
      </w:r>
      <w:r w:rsidR="005E537C">
        <w:rPr>
          <w:color w:val="000000"/>
        </w:rPr>
        <w:t xml:space="preserve"> (</w:t>
      </w:r>
      <w:r w:rsidR="001425F7">
        <w:rPr>
          <w:color w:val="000000"/>
        </w:rPr>
        <w:t>„</w:t>
      </w:r>
      <w:proofErr w:type="spellStart"/>
      <w:r w:rsidR="005E537C">
        <w:rPr>
          <w:color w:val="000000"/>
        </w:rPr>
        <w:t>text</w:t>
      </w:r>
      <w:proofErr w:type="spellEnd"/>
      <w:r w:rsidR="005E537C">
        <w:rPr>
          <w:color w:val="000000"/>
        </w:rPr>
        <w:t>-to-</w:t>
      </w:r>
      <w:proofErr w:type="spellStart"/>
      <w:r w:rsidR="005E537C">
        <w:rPr>
          <w:color w:val="000000"/>
        </w:rPr>
        <w:t>speech</w:t>
      </w:r>
      <w:proofErr w:type="spellEnd"/>
      <w:r w:rsidR="005E537C">
        <w:rPr>
          <w:color w:val="000000"/>
        </w:rPr>
        <w:t>"</w:t>
      </w:r>
      <w:r w:rsidR="001425F7">
        <w:rPr>
          <w:color w:val="000000"/>
        </w:rPr>
        <w:t xml:space="preserve"> principu</w:t>
      </w:r>
      <w:r w:rsidR="005E537C">
        <w:rPr>
          <w:color w:val="000000"/>
        </w:rPr>
        <w:t>). </w:t>
      </w:r>
      <w:r w:rsidR="001425F7">
        <w:rPr>
          <w:color w:val="000000"/>
        </w:rPr>
        <w:t>Mokinys</w:t>
      </w:r>
      <w:r w:rsidR="005E537C">
        <w:rPr>
          <w:color w:val="000000"/>
        </w:rPr>
        <w:t xml:space="preserve"> gali </w:t>
      </w:r>
      <w:r w:rsidR="001425F7">
        <w:rPr>
          <w:color w:val="000000"/>
        </w:rPr>
        <w:t>keisti</w:t>
      </w:r>
      <w:r w:rsidR="005E537C">
        <w:rPr>
          <w:color w:val="000000"/>
        </w:rPr>
        <w:t xml:space="preserve"> spausdintą tekstą, j</w:t>
      </w:r>
      <w:r w:rsidR="001425F7">
        <w:rPr>
          <w:color w:val="000000"/>
        </w:rPr>
        <w:t>į</w:t>
      </w:r>
      <w:r w:rsidR="005E537C">
        <w:rPr>
          <w:color w:val="000000"/>
        </w:rPr>
        <w:t xml:space="preserve"> di</w:t>
      </w:r>
      <w:r w:rsidR="001425F7">
        <w:rPr>
          <w:color w:val="000000"/>
        </w:rPr>
        <w:t>dinti</w:t>
      </w:r>
      <w:r w:rsidR="005E537C">
        <w:rPr>
          <w:color w:val="000000"/>
        </w:rPr>
        <w:t xml:space="preserve">, </w:t>
      </w:r>
      <w:r w:rsidR="001425F7">
        <w:rPr>
          <w:color w:val="000000"/>
        </w:rPr>
        <w:t>p</w:t>
      </w:r>
      <w:r w:rsidR="005E537C">
        <w:rPr>
          <w:color w:val="000000"/>
        </w:rPr>
        <w:t xml:space="preserve">akeisti šrifto tipą ir dydį, karaoke </w:t>
      </w:r>
      <w:r w:rsidR="001425F7">
        <w:rPr>
          <w:color w:val="000000"/>
        </w:rPr>
        <w:t xml:space="preserve">versija </w:t>
      </w:r>
      <w:r w:rsidR="005E537C">
        <w:rPr>
          <w:color w:val="000000"/>
        </w:rPr>
        <w:t>perskaityti tekstą (</w:t>
      </w:r>
      <w:r w:rsidR="001425F7">
        <w:rPr>
          <w:color w:val="000000"/>
        </w:rPr>
        <w:t>skaityti</w:t>
      </w:r>
      <w:r w:rsidR="005E537C">
        <w:rPr>
          <w:color w:val="000000"/>
        </w:rPr>
        <w:t xml:space="preserve"> ją ir klausytis tuo pačiu metu), naršyti tekstą</w:t>
      </w:r>
      <w:r w:rsidR="00261D8E">
        <w:rPr>
          <w:color w:val="000000"/>
        </w:rPr>
        <w:t>,</w:t>
      </w:r>
      <w:r w:rsidR="005E537C">
        <w:rPr>
          <w:color w:val="000000"/>
        </w:rPr>
        <w:t xml:space="preserve"> rasti reikiamą informaciją</w:t>
      </w:r>
      <w:r w:rsidR="001425F7">
        <w:rPr>
          <w:color w:val="000000"/>
        </w:rPr>
        <w:t>, atliekant užduotis.</w:t>
      </w:r>
    </w:p>
    <w:p w14:paraId="79DFB749" w14:textId="77777777" w:rsidR="00261D8E" w:rsidRDefault="00261D8E" w:rsidP="00261D8E">
      <w:pPr>
        <w:pStyle w:val="prastasiniatinklio"/>
        <w:spacing w:before="0" w:beforeAutospacing="0" w:after="0" w:afterAutospacing="0" w:line="360" w:lineRule="auto"/>
        <w:jc w:val="both"/>
        <w:rPr>
          <w:color w:val="000000"/>
          <w:sz w:val="27"/>
          <w:szCs w:val="27"/>
        </w:rPr>
      </w:pPr>
    </w:p>
    <w:p w14:paraId="730D04B2" w14:textId="380C712E" w:rsidR="005E537C" w:rsidRDefault="005E537C" w:rsidP="00261D8E">
      <w:pPr>
        <w:pStyle w:val="prastasiniatinklio"/>
        <w:spacing w:before="0" w:beforeAutospacing="0" w:after="0" w:afterAutospacing="0" w:line="360" w:lineRule="auto"/>
        <w:jc w:val="both"/>
        <w:rPr>
          <w:color w:val="000000"/>
          <w:sz w:val="27"/>
          <w:szCs w:val="27"/>
        </w:rPr>
      </w:pPr>
      <w:r>
        <w:rPr>
          <w:color w:val="000000"/>
        </w:rPr>
        <w:t> </w:t>
      </w:r>
      <w:r>
        <w:rPr>
          <w:b/>
          <w:bCs/>
          <w:color w:val="000000"/>
        </w:rPr>
        <w:t>Keturi tikslai, kad būtų galima pasiekti klases</w:t>
      </w:r>
    </w:p>
    <w:p w14:paraId="1E82D2A6" w14:textId="77777777" w:rsidR="00261D8E" w:rsidRDefault="005E537C" w:rsidP="00261D8E">
      <w:pPr>
        <w:pStyle w:val="prastasiniatinklio"/>
        <w:spacing w:before="0" w:beforeAutospacing="0" w:after="0" w:afterAutospacing="0" w:line="360" w:lineRule="auto"/>
        <w:ind w:firstLine="1296"/>
        <w:jc w:val="both"/>
        <w:rPr>
          <w:color w:val="000000"/>
        </w:rPr>
      </w:pPr>
      <w:r>
        <w:rPr>
          <w:color w:val="000000"/>
        </w:rPr>
        <w:t>Mes turime</w:t>
      </w:r>
      <w:r w:rsidR="001425F7">
        <w:rPr>
          <w:color w:val="000000"/>
        </w:rPr>
        <w:t xml:space="preserve"> keturis tikslus:</w:t>
      </w:r>
    </w:p>
    <w:p w14:paraId="47C520E4" w14:textId="5FD47E73" w:rsidR="00261D8E" w:rsidRDefault="001425F7" w:rsidP="00261D8E">
      <w:pPr>
        <w:pStyle w:val="prastasiniatinklio"/>
        <w:numPr>
          <w:ilvl w:val="0"/>
          <w:numId w:val="1"/>
        </w:numPr>
        <w:spacing w:before="0" w:beforeAutospacing="0" w:after="0" w:afterAutospacing="0" w:line="360" w:lineRule="auto"/>
        <w:jc w:val="both"/>
        <w:rPr>
          <w:color w:val="000000"/>
        </w:rPr>
      </w:pPr>
      <w:r>
        <w:rPr>
          <w:color w:val="000000"/>
        </w:rPr>
        <w:t>parengti</w:t>
      </w:r>
      <w:r w:rsidR="005E537C">
        <w:rPr>
          <w:color w:val="000000"/>
        </w:rPr>
        <w:t xml:space="preserve"> vadov</w:t>
      </w:r>
      <w:r>
        <w:rPr>
          <w:color w:val="000000"/>
        </w:rPr>
        <w:t>ą</w:t>
      </w:r>
      <w:r w:rsidR="005E537C">
        <w:rPr>
          <w:color w:val="000000"/>
        </w:rPr>
        <w:t xml:space="preserve"> apie tai, kaip sukurti </w:t>
      </w:r>
      <w:r>
        <w:rPr>
          <w:color w:val="000000"/>
        </w:rPr>
        <w:t>„</w:t>
      </w:r>
      <w:proofErr w:type="spellStart"/>
      <w:r w:rsidR="005E537C">
        <w:rPr>
          <w:color w:val="000000"/>
        </w:rPr>
        <w:t>Daisy</w:t>
      </w:r>
      <w:proofErr w:type="spellEnd"/>
      <w:r>
        <w:rPr>
          <w:color w:val="000000"/>
        </w:rPr>
        <w:t>“</w:t>
      </w:r>
      <w:r w:rsidR="005E537C">
        <w:rPr>
          <w:color w:val="000000"/>
        </w:rPr>
        <w:t xml:space="preserve"> vadovėlius</w:t>
      </w:r>
      <w:r>
        <w:rPr>
          <w:color w:val="000000"/>
        </w:rPr>
        <w:t>,</w:t>
      </w:r>
    </w:p>
    <w:p w14:paraId="38C2FF96" w14:textId="7603DE9C" w:rsidR="00261D8E" w:rsidRDefault="001425F7" w:rsidP="00261D8E">
      <w:pPr>
        <w:pStyle w:val="prastasiniatinklio"/>
        <w:numPr>
          <w:ilvl w:val="0"/>
          <w:numId w:val="1"/>
        </w:numPr>
        <w:spacing w:before="0" w:beforeAutospacing="0" w:after="0" w:afterAutospacing="0" w:line="360" w:lineRule="auto"/>
        <w:jc w:val="both"/>
        <w:rPr>
          <w:color w:val="000000"/>
        </w:rPr>
      </w:pPr>
      <w:r>
        <w:rPr>
          <w:color w:val="000000"/>
        </w:rPr>
        <w:t>ap</w:t>
      </w:r>
      <w:r w:rsidR="005E537C">
        <w:rPr>
          <w:color w:val="000000"/>
        </w:rPr>
        <w:t xml:space="preserve">mokyti 150 žmonių, sukurti 12-15 </w:t>
      </w:r>
      <w:r>
        <w:rPr>
          <w:color w:val="000000"/>
        </w:rPr>
        <w:t>„</w:t>
      </w:r>
      <w:proofErr w:type="spellStart"/>
      <w:r w:rsidR="005E537C">
        <w:rPr>
          <w:color w:val="000000"/>
        </w:rPr>
        <w:t>Daisy</w:t>
      </w:r>
      <w:proofErr w:type="spellEnd"/>
      <w:r>
        <w:rPr>
          <w:color w:val="000000"/>
        </w:rPr>
        <w:t>“</w:t>
      </w:r>
      <w:r w:rsidR="005E537C">
        <w:rPr>
          <w:color w:val="000000"/>
        </w:rPr>
        <w:t xml:space="preserve"> vadovėli</w:t>
      </w:r>
      <w:r>
        <w:rPr>
          <w:color w:val="000000"/>
        </w:rPr>
        <w:t>ų</w:t>
      </w:r>
      <w:r w:rsidR="005E537C">
        <w:rPr>
          <w:color w:val="000000"/>
        </w:rPr>
        <w:t xml:space="preserve"> (</w:t>
      </w:r>
      <w:r>
        <w:rPr>
          <w:color w:val="000000"/>
        </w:rPr>
        <w:t>saugomų autorinių teisių)</w:t>
      </w:r>
      <w:r w:rsidR="005E537C">
        <w:rPr>
          <w:color w:val="000000"/>
        </w:rPr>
        <w:t xml:space="preserve"> ir 20-30 mokymosi medžiag</w:t>
      </w:r>
      <w:r>
        <w:rPr>
          <w:color w:val="000000"/>
        </w:rPr>
        <w:t>os išteklių</w:t>
      </w:r>
      <w:r w:rsidR="005E537C">
        <w:rPr>
          <w:color w:val="000000"/>
        </w:rPr>
        <w:t xml:space="preserve"> (</w:t>
      </w:r>
      <w:r>
        <w:rPr>
          <w:color w:val="000000"/>
        </w:rPr>
        <w:t xml:space="preserve">nesaugomų </w:t>
      </w:r>
      <w:r w:rsidR="005E537C">
        <w:rPr>
          <w:color w:val="000000"/>
        </w:rPr>
        <w:t xml:space="preserve">autorių teisių), </w:t>
      </w:r>
    </w:p>
    <w:p w14:paraId="7CD2D469" w14:textId="60408B8E" w:rsidR="00261D8E" w:rsidRDefault="005E537C" w:rsidP="00261D8E">
      <w:pPr>
        <w:pStyle w:val="prastasiniatinklio"/>
        <w:numPr>
          <w:ilvl w:val="0"/>
          <w:numId w:val="1"/>
        </w:numPr>
        <w:spacing w:before="0" w:beforeAutospacing="0" w:after="0" w:afterAutospacing="0" w:line="360" w:lineRule="auto"/>
        <w:jc w:val="both"/>
        <w:rPr>
          <w:color w:val="000000"/>
        </w:rPr>
      </w:pPr>
      <w:r>
        <w:rPr>
          <w:color w:val="000000"/>
        </w:rPr>
        <w:t xml:space="preserve">sukurti platformą </w:t>
      </w:r>
      <w:r w:rsidR="001425F7">
        <w:rPr>
          <w:color w:val="000000"/>
        </w:rPr>
        <w:t>šioms</w:t>
      </w:r>
      <w:r>
        <w:rPr>
          <w:color w:val="000000"/>
        </w:rPr>
        <w:t xml:space="preserve"> knyg</w:t>
      </w:r>
      <w:r w:rsidR="001425F7">
        <w:rPr>
          <w:color w:val="000000"/>
        </w:rPr>
        <w:t>oms</w:t>
      </w:r>
      <w:r>
        <w:rPr>
          <w:color w:val="000000"/>
        </w:rPr>
        <w:t xml:space="preserve">  saugoti pagal </w:t>
      </w:r>
      <w:proofErr w:type="spellStart"/>
      <w:r>
        <w:rPr>
          <w:color w:val="000000"/>
        </w:rPr>
        <w:t>Marakešo</w:t>
      </w:r>
      <w:proofErr w:type="spellEnd"/>
      <w:r>
        <w:rPr>
          <w:color w:val="000000"/>
        </w:rPr>
        <w:t xml:space="preserve"> sutartį</w:t>
      </w:r>
      <w:r w:rsidR="001425F7">
        <w:rPr>
          <w:color w:val="000000"/>
        </w:rPr>
        <w:t xml:space="preserve"> (</w:t>
      </w:r>
      <w:r>
        <w:rPr>
          <w:color w:val="000000"/>
        </w:rPr>
        <w:t>ka</w:t>
      </w:r>
      <w:r w:rsidR="00261D8E">
        <w:rPr>
          <w:color w:val="000000"/>
        </w:rPr>
        <w:t>i</w:t>
      </w:r>
      <w:r>
        <w:rPr>
          <w:color w:val="000000"/>
        </w:rPr>
        <w:t xml:space="preserve"> </w:t>
      </w:r>
      <w:r w:rsidR="001425F7">
        <w:rPr>
          <w:color w:val="000000"/>
        </w:rPr>
        <w:t>mokymosi medžiaga</w:t>
      </w:r>
      <w:r>
        <w:rPr>
          <w:color w:val="000000"/>
        </w:rPr>
        <w:t xml:space="preserve"> yra prieinam</w:t>
      </w:r>
      <w:r w:rsidR="001425F7">
        <w:rPr>
          <w:color w:val="000000"/>
        </w:rPr>
        <w:t>a</w:t>
      </w:r>
      <w:r w:rsidR="00261D8E">
        <w:rPr>
          <w:color w:val="000000"/>
        </w:rPr>
        <w:t xml:space="preserve"> </w:t>
      </w:r>
      <w:r>
        <w:rPr>
          <w:color w:val="000000"/>
        </w:rPr>
        <w:t xml:space="preserve"> tik atitinkantiems </w:t>
      </w:r>
      <w:r w:rsidR="00261D8E">
        <w:rPr>
          <w:color w:val="000000"/>
        </w:rPr>
        <w:t>kriterijus studentams).</w:t>
      </w:r>
    </w:p>
    <w:p w14:paraId="557A1840" w14:textId="0D8008E7" w:rsidR="005E537C" w:rsidRDefault="005E537C" w:rsidP="00261D8E">
      <w:pPr>
        <w:pStyle w:val="prastasiniatinklio"/>
        <w:numPr>
          <w:ilvl w:val="0"/>
          <w:numId w:val="1"/>
        </w:numPr>
        <w:spacing w:before="0" w:beforeAutospacing="0" w:after="0" w:afterAutospacing="0" w:line="360" w:lineRule="auto"/>
        <w:jc w:val="both"/>
        <w:rPr>
          <w:color w:val="000000"/>
          <w:sz w:val="27"/>
          <w:szCs w:val="27"/>
        </w:rPr>
      </w:pPr>
      <w:r>
        <w:rPr>
          <w:color w:val="000000"/>
        </w:rPr>
        <w:t>pasidalinti geriausia praktika</w:t>
      </w:r>
      <w:r w:rsidR="00261D8E">
        <w:rPr>
          <w:color w:val="000000"/>
        </w:rPr>
        <w:t>,</w:t>
      </w:r>
      <w:r>
        <w:rPr>
          <w:color w:val="000000"/>
        </w:rPr>
        <w:t xml:space="preserve"> naudojant </w:t>
      </w:r>
      <w:r w:rsidR="00261D8E">
        <w:rPr>
          <w:color w:val="000000"/>
        </w:rPr>
        <w:t xml:space="preserve">klasėje </w:t>
      </w:r>
      <w:r>
        <w:rPr>
          <w:color w:val="000000"/>
        </w:rPr>
        <w:t>garso vadovėlius ir kit</w:t>
      </w:r>
      <w:r w:rsidR="00261D8E">
        <w:rPr>
          <w:color w:val="000000"/>
        </w:rPr>
        <w:t>ą</w:t>
      </w:r>
      <w:r>
        <w:rPr>
          <w:color w:val="000000"/>
        </w:rPr>
        <w:t xml:space="preserve"> mokymosi medžiagą</w:t>
      </w:r>
      <w:r w:rsidR="00261D8E">
        <w:rPr>
          <w:color w:val="000000"/>
        </w:rPr>
        <w:t>.</w:t>
      </w:r>
      <w:r>
        <w:rPr>
          <w:color w:val="000000"/>
        </w:rPr>
        <w:t xml:space="preserve"> </w:t>
      </w:r>
    </w:p>
    <w:p w14:paraId="48012531" w14:textId="03E22DB5" w:rsidR="005E537C" w:rsidRDefault="005E537C" w:rsidP="00261D8E">
      <w:pPr>
        <w:pStyle w:val="prastasiniatinklio"/>
        <w:spacing w:before="0" w:beforeAutospacing="0" w:after="0" w:afterAutospacing="0" w:line="360" w:lineRule="auto"/>
        <w:ind w:firstLine="60"/>
        <w:jc w:val="both"/>
        <w:rPr>
          <w:color w:val="000000"/>
          <w:sz w:val="27"/>
          <w:szCs w:val="27"/>
        </w:rPr>
      </w:pPr>
    </w:p>
    <w:p w14:paraId="0DFA1F3A" w14:textId="77777777" w:rsidR="00DC6231" w:rsidRPr="001425F7" w:rsidRDefault="00DC6231" w:rsidP="00261D8E">
      <w:pPr>
        <w:spacing w:line="360" w:lineRule="auto"/>
        <w:rPr>
          <w:lang w:val="lt-LT"/>
        </w:rPr>
      </w:pPr>
    </w:p>
    <w:sectPr w:rsidR="00DC6231" w:rsidRPr="001425F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AF9DC" w14:textId="77777777" w:rsidR="006475B4" w:rsidRDefault="006475B4" w:rsidP="00B30750">
      <w:pPr>
        <w:spacing w:after="0" w:line="240" w:lineRule="auto"/>
      </w:pPr>
      <w:r>
        <w:separator/>
      </w:r>
    </w:p>
  </w:endnote>
  <w:endnote w:type="continuationSeparator" w:id="0">
    <w:p w14:paraId="505CA711" w14:textId="77777777" w:rsidR="006475B4" w:rsidRDefault="006475B4" w:rsidP="00B3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1999" w14:textId="77777777" w:rsidR="006475B4" w:rsidRDefault="006475B4" w:rsidP="00B30750">
      <w:pPr>
        <w:spacing w:after="0" w:line="240" w:lineRule="auto"/>
      </w:pPr>
      <w:r>
        <w:separator/>
      </w:r>
    </w:p>
  </w:footnote>
  <w:footnote w:type="continuationSeparator" w:id="0">
    <w:p w14:paraId="67318B6D" w14:textId="77777777" w:rsidR="006475B4" w:rsidRDefault="006475B4" w:rsidP="00B30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6674C"/>
    <w:multiLevelType w:val="hybridMultilevel"/>
    <w:tmpl w:val="1CDEC9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50"/>
    <w:rsid w:val="001425F7"/>
    <w:rsid w:val="00261D8E"/>
    <w:rsid w:val="00310038"/>
    <w:rsid w:val="00390A95"/>
    <w:rsid w:val="0049743E"/>
    <w:rsid w:val="005E537C"/>
    <w:rsid w:val="00632BDB"/>
    <w:rsid w:val="006475B4"/>
    <w:rsid w:val="00707398"/>
    <w:rsid w:val="007F3582"/>
    <w:rsid w:val="008C5A57"/>
    <w:rsid w:val="00B30750"/>
    <w:rsid w:val="00DC62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DBFC"/>
  <w15:chartTrackingRefBased/>
  <w15:docId w15:val="{C152369E-1B07-45FF-8656-5A72076C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0750"/>
    <w:pPr>
      <w:spacing w:line="256"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3075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0750"/>
    <w:rPr>
      <w:lang w:val="en-US"/>
    </w:rPr>
  </w:style>
  <w:style w:type="paragraph" w:styleId="Porat">
    <w:name w:val="footer"/>
    <w:basedOn w:val="prastasis"/>
    <w:link w:val="PoratDiagrama"/>
    <w:uiPriority w:val="99"/>
    <w:unhideWhenUsed/>
    <w:rsid w:val="00B3075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0750"/>
    <w:rPr>
      <w:lang w:val="en-US"/>
    </w:rPr>
  </w:style>
  <w:style w:type="paragraph" w:styleId="prastasiniatinklio">
    <w:name w:val="Normal (Web)"/>
    <w:basedOn w:val="prastasis"/>
    <w:uiPriority w:val="99"/>
    <w:semiHidden/>
    <w:unhideWhenUsed/>
    <w:rsid w:val="005E537C"/>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25946">
      <w:bodyDiv w:val="1"/>
      <w:marLeft w:val="0"/>
      <w:marRight w:val="0"/>
      <w:marTop w:val="0"/>
      <w:marBottom w:val="0"/>
      <w:divBdr>
        <w:top w:val="none" w:sz="0" w:space="0" w:color="auto"/>
        <w:left w:val="none" w:sz="0" w:space="0" w:color="auto"/>
        <w:bottom w:val="none" w:sz="0" w:space="0" w:color="auto"/>
        <w:right w:val="none" w:sz="0" w:space="0" w:color="auto"/>
      </w:divBdr>
    </w:div>
    <w:div w:id="14041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2340</Words>
  <Characters>1334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BARANAUSKIENĖ</dc:creator>
  <cp:keywords/>
  <dc:description/>
  <cp:lastModifiedBy>ANGELA LAPIENĖ</cp:lastModifiedBy>
  <cp:revision>3</cp:revision>
  <dcterms:created xsi:type="dcterms:W3CDTF">2020-11-13T17:28:00Z</dcterms:created>
  <dcterms:modified xsi:type="dcterms:W3CDTF">2020-12-08T07:48:00Z</dcterms:modified>
</cp:coreProperties>
</file>